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F2D2" w14:textId="77777777" w:rsidR="0040609A" w:rsidRPr="00EA7C1F" w:rsidRDefault="0040609A" w:rsidP="0040609A">
      <w:pPr>
        <w:spacing w:after="254" w:line="259" w:lineRule="auto"/>
        <w:ind w:left="327" w:hanging="10"/>
        <w:jc w:val="left"/>
      </w:pPr>
      <w:r w:rsidRPr="00EA7C1F">
        <w:rPr>
          <w:sz w:val="26"/>
        </w:rPr>
        <w:t xml:space="preserve">73.01 </w:t>
      </w:r>
      <w:r>
        <w:rPr>
          <w:noProof/>
        </w:rPr>
        <w:t>PARKING</w:t>
      </w:r>
      <w:r w:rsidRPr="00EA7C1F">
        <w:rPr>
          <w:sz w:val="26"/>
        </w:rPr>
        <w:t xml:space="preserve"> GENERALLY.</w:t>
      </w:r>
    </w:p>
    <w:p w14:paraId="2CEE1B76" w14:textId="77777777" w:rsidR="0040609A" w:rsidRPr="00EA7C1F" w:rsidRDefault="0040609A" w:rsidP="0040609A">
      <w:pPr>
        <w:spacing w:after="533"/>
        <w:ind w:left="71" w:right="14" w:firstLine="446"/>
      </w:pPr>
      <w:r w:rsidRPr="00EA7C1F">
        <w:t xml:space="preserve">No person shall park any vehicle, or approach the curb with a vehicle, except when headed in the direction of the traffic. Vehicles, when parked, shall stand parallel with and adjacent to the curb or edge of the roadway, in a manner as to have both right wheels within 12 inches of the curb or edge of the roadway, and so as to leave at least four feet between the vehicle so parked and any other parked vehicles, except where the governing body designates that vehicles shall be parked at an angle so as to have the front right wheel at the curb or edge of the roadway. Where stalls are designated either on the curb or pavement, vehicles shall be parked within the stalls. No vehicle shall be parked upon a roadway when there is a shoulder adjacent to the roadway which is available for parking. (1999 code, 5-401) Penalty, </w:t>
      </w:r>
      <w:proofErr w:type="gramStart"/>
      <w:r w:rsidRPr="00EA7C1F">
        <w:t>see  73.99</w:t>
      </w:r>
      <w:proofErr w:type="gramEnd"/>
    </w:p>
    <w:p w14:paraId="4E4F0E58" w14:textId="77777777" w:rsidR="0040609A" w:rsidRDefault="0040609A"/>
    <w:sectPr w:rsidR="00406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9A"/>
    <w:rsid w:val="0040609A"/>
    <w:rsid w:val="0092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7A58"/>
  <w15:chartTrackingRefBased/>
  <w15:docId w15:val="{4E9CCF52-47A1-4455-93DA-AC0C3734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9A"/>
    <w:pPr>
      <w:spacing w:after="17" w:line="247" w:lineRule="auto"/>
      <w:ind w:left="97"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40609A"/>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09A"/>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09A"/>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09A"/>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609A"/>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609A"/>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609A"/>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609A"/>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609A"/>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09A"/>
    <w:rPr>
      <w:rFonts w:eastAsiaTheme="majorEastAsia" w:cstheme="majorBidi"/>
      <w:color w:val="272727" w:themeColor="text1" w:themeTint="D8"/>
    </w:rPr>
  </w:style>
  <w:style w:type="paragraph" w:styleId="Title">
    <w:name w:val="Title"/>
    <w:basedOn w:val="Normal"/>
    <w:next w:val="Normal"/>
    <w:link w:val="TitleChar"/>
    <w:uiPriority w:val="10"/>
    <w:qFormat/>
    <w:rsid w:val="0040609A"/>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06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09A"/>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09A"/>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40609A"/>
    <w:rPr>
      <w:i/>
      <w:iCs/>
      <w:color w:val="404040" w:themeColor="text1" w:themeTint="BF"/>
    </w:rPr>
  </w:style>
  <w:style w:type="paragraph" w:styleId="ListParagraph">
    <w:name w:val="List Paragraph"/>
    <w:basedOn w:val="Normal"/>
    <w:uiPriority w:val="34"/>
    <w:qFormat/>
    <w:rsid w:val="0040609A"/>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40609A"/>
    <w:rPr>
      <w:i/>
      <w:iCs/>
      <w:color w:val="0F4761" w:themeColor="accent1" w:themeShade="BF"/>
    </w:rPr>
  </w:style>
  <w:style w:type="paragraph" w:styleId="IntenseQuote">
    <w:name w:val="Intense Quote"/>
    <w:basedOn w:val="Normal"/>
    <w:next w:val="Normal"/>
    <w:link w:val="IntenseQuoteChar"/>
    <w:uiPriority w:val="30"/>
    <w:qFormat/>
    <w:rsid w:val="0040609A"/>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40609A"/>
    <w:rPr>
      <w:i/>
      <w:iCs/>
      <w:color w:val="0F4761" w:themeColor="accent1" w:themeShade="BF"/>
    </w:rPr>
  </w:style>
  <w:style w:type="character" w:styleId="IntenseReference">
    <w:name w:val="Intense Reference"/>
    <w:basedOn w:val="DefaultParagraphFont"/>
    <w:uiPriority w:val="32"/>
    <w:qFormat/>
    <w:rsid w:val="004060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2026-07-10T19:58:00Z</dcterms:created>
  <dcterms:modified xsi:type="dcterms:W3CDTF">2026-07-10T20:00:00Z</dcterms:modified>
</cp:coreProperties>
</file>